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B71291" w:rsidP="009A7797">
      <w:pPr>
        <w:pStyle w:val="Heading1"/>
        <w:rPr>
          <w:sz w:val="24"/>
          <w:szCs w:val="24"/>
        </w:rPr>
      </w:pPr>
      <w:r w:rsidRPr="00B71291">
        <w:rPr>
          <w:sz w:val="24"/>
          <w:szCs w:val="24"/>
        </w:rPr>
        <w:tab/>
      </w:r>
      <w:r w:rsidRPr="00B71291">
        <w:rPr>
          <w:sz w:val="24"/>
          <w:szCs w:val="24"/>
        </w:rPr>
        <w:tab/>
      </w:r>
      <w:r w:rsidRPr="00B71291">
        <w:rPr>
          <w:sz w:val="24"/>
          <w:szCs w:val="24"/>
        </w:rPr>
        <w:tab/>
      </w:r>
      <w:r w:rsidRPr="00B71291" w:rsidR="001E4E3A">
        <w:rPr>
          <w:sz w:val="24"/>
          <w:szCs w:val="24"/>
        </w:rPr>
        <w:tab/>
      </w:r>
      <w:r w:rsidRPr="00B71291" w:rsidR="001E4E3A">
        <w:rPr>
          <w:sz w:val="24"/>
          <w:szCs w:val="24"/>
        </w:rPr>
        <w:tab/>
      </w:r>
      <w:r w:rsidRPr="00B71291" w:rsidR="005B4008">
        <w:rPr>
          <w:sz w:val="24"/>
          <w:szCs w:val="24"/>
        </w:rPr>
        <w:t xml:space="preserve"> </w:t>
      </w:r>
      <w:r w:rsidRPr="00B71291">
        <w:rPr>
          <w:sz w:val="24"/>
          <w:szCs w:val="24"/>
        </w:rPr>
        <w:t>ПОСТАНОВЛЕНИЕ</w:t>
      </w:r>
    </w:p>
    <w:p w:rsidR="00FA36C9" w:rsidRPr="00B71291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B71291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B71291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1291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B71291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Pr="00B71291" w:rsidR="00221F38">
        <w:rPr>
          <w:rFonts w:ascii="Times New Roman" w:hAnsi="Times New Roman" w:cs="Times New Roman"/>
          <w:sz w:val="24"/>
          <w:szCs w:val="24"/>
        </w:rPr>
        <w:t xml:space="preserve">        13 января</w:t>
      </w:r>
      <w:r w:rsidRPr="00B71291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B71291" w:rsidR="00CF7C80">
        <w:rPr>
          <w:rFonts w:ascii="Times New Roman" w:hAnsi="Times New Roman" w:cs="Times New Roman"/>
          <w:sz w:val="24"/>
          <w:szCs w:val="24"/>
        </w:rPr>
        <w:t>202</w:t>
      </w:r>
      <w:r w:rsidRPr="00B71291" w:rsidR="00221F38">
        <w:rPr>
          <w:rFonts w:ascii="Times New Roman" w:hAnsi="Times New Roman" w:cs="Times New Roman"/>
          <w:sz w:val="24"/>
          <w:szCs w:val="24"/>
        </w:rPr>
        <w:t>6</w:t>
      </w:r>
      <w:r w:rsidRPr="00B71291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года</w:t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</w:r>
      <w:r w:rsidRPr="00B7129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B71291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291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B71291" w:rsidP="003364FF">
      <w:pPr>
        <w:pStyle w:val="BodyTextIndent2"/>
        <w:rPr>
          <w:sz w:val="24"/>
          <w:szCs w:val="24"/>
        </w:rPr>
      </w:pPr>
      <w:r w:rsidRPr="00B71291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B71291" w:rsidR="00DB4F88">
        <w:rPr>
          <w:iCs/>
          <w:sz w:val="24"/>
          <w:szCs w:val="24"/>
        </w:rPr>
        <w:t>Яковлева Алексея Валерьевича</w:t>
      </w:r>
      <w:r w:rsidRPr="00B71291" w:rsidR="00031B6E">
        <w:rPr>
          <w:sz w:val="24"/>
          <w:szCs w:val="24"/>
        </w:rPr>
        <w:t xml:space="preserve">, </w:t>
      </w:r>
      <w:r w:rsidR="00D2354E">
        <w:rPr>
          <w:sz w:val="24"/>
          <w:szCs w:val="24"/>
        </w:rPr>
        <w:t>*</w:t>
      </w:r>
      <w:r w:rsidRPr="00B71291" w:rsidR="009A7797">
        <w:rPr>
          <w:sz w:val="24"/>
          <w:szCs w:val="24"/>
        </w:rPr>
        <w:t xml:space="preserve">, </w:t>
      </w:r>
      <w:r w:rsidRPr="00B71291">
        <w:rPr>
          <w:sz w:val="24"/>
          <w:szCs w:val="24"/>
        </w:rPr>
        <w:t>привлекаем</w:t>
      </w:r>
      <w:r w:rsidRPr="00B71291" w:rsidR="00515D7B">
        <w:rPr>
          <w:sz w:val="24"/>
          <w:szCs w:val="24"/>
        </w:rPr>
        <w:t>ого</w:t>
      </w:r>
      <w:r w:rsidRPr="00B71291">
        <w:rPr>
          <w:sz w:val="24"/>
          <w:szCs w:val="24"/>
        </w:rPr>
        <w:t xml:space="preserve"> к административной ответственности по ст.15.</w:t>
      </w:r>
      <w:r w:rsidRPr="00B71291" w:rsidR="00963FB2">
        <w:rPr>
          <w:sz w:val="24"/>
          <w:szCs w:val="24"/>
        </w:rPr>
        <w:t>5</w:t>
      </w:r>
      <w:r w:rsidRPr="00B71291">
        <w:rPr>
          <w:sz w:val="24"/>
          <w:szCs w:val="24"/>
        </w:rPr>
        <w:t xml:space="preserve"> КоАП РФ,</w:t>
      </w:r>
    </w:p>
    <w:p w:rsidR="0006051D" w:rsidRPr="00B71291" w:rsidP="003364FF">
      <w:pPr>
        <w:pStyle w:val="BodyTextIndent2"/>
        <w:rPr>
          <w:sz w:val="24"/>
          <w:szCs w:val="24"/>
        </w:rPr>
      </w:pPr>
    </w:p>
    <w:p w:rsidR="000D3241" w:rsidRPr="00B71291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B71291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Яковлев А.В.</w:t>
      </w:r>
      <w:r w:rsidRPr="00B71291" w:rsidR="000621B6">
        <w:rPr>
          <w:rFonts w:ascii="Times New Roman" w:hAnsi="Times New Roman" w:cs="Times New Roman"/>
          <w:sz w:val="24"/>
          <w:szCs w:val="24"/>
        </w:rPr>
        <w:t>,</w:t>
      </w:r>
      <w:r w:rsidRPr="00B71291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B71291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B71291">
        <w:rPr>
          <w:rFonts w:ascii="Times New Roman" w:hAnsi="Times New Roman" w:cs="Times New Roman"/>
          <w:sz w:val="24"/>
          <w:szCs w:val="24"/>
        </w:rPr>
        <w:t>директором ООО «ЗАПСИБ»</w:t>
      </w:r>
      <w:r w:rsidRPr="00B71291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B71291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B71291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B71291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B71291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 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Pr="00B71291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B71291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B71291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B71291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5.07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B71291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71291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1291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27.08</w:t>
      </w:r>
      <w:r w:rsidRPr="00B71291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B71291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B71291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Яковлев А.В.</w:t>
      </w:r>
      <w:r w:rsidRPr="00B71291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B71291" w:rsidR="0006051D">
        <w:rPr>
          <w:rFonts w:ascii="Times New Roman" w:hAnsi="Times New Roman" w:cs="Times New Roman"/>
          <w:sz w:val="24"/>
          <w:szCs w:val="24"/>
        </w:rPr>
        <w:t>ся</w:t>
      </w:r>
      <w:r w:rsidRPr="00B71291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B71291" w:rsidR="0006051D">
        <w:rPr>
          <w:rFonts w:ascii="Times New Roman" w:hAnsi="Times New Roman" w:cs="Times New Roman"/>
          <w:sz w:val="24"/>
          <w:szCs w:val="24"/>
        </w:rPr>
        <w:t>ся</w:t>
      </w:r>
      <w:r w:rsidRPr="00B71291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B71291" w:rsidR="00717683">
        <w:rPr>
          <w:rFonts w:ascii="Times New Roman" w:hAnsi="Times New Roman" w:cs="Times New Roman"/>
          <w:sz w:val="24"/>
          <w:szCs w:val="24"/>
        </w:rPr>
        <w:t>е</w:t>
      </w:r>
      <w:r w:rsidRPr="00B71291" w:rsidR="0006051D">
        <w:rPr>
          <w:rFonts w:ascii="Times New Roman" w:hAnsi="Times New Roman" w:cs="Times New Roman"/>
          <w:sz w:val="24"/>
          <w:szCs w:val="24"/>
        </w:rPr>
        <w:t>го</w:t>
      </w:r>
      <w:r w:rsidRPr="00B71291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B71291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B71291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B71291" w:rsidR="00726D4B">
        <w:rPr>
          <w:rFonts w:ascii="Times New Roman" w:hAnsi="Times New Roman" w:cs="Times New Roman"/>
          <w:color w:val="000000"/>
          <w:w w:val="103"/>
          <w:sz w:val="24"/>
          <w:szCs w:val="24"/>
        </w:rPr>
        <w:t>26</w:t>
      </w:r>
      <w:r w:rsidRPr="00B71291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200815800002</w:t>
      </w:r>
      <w:r w:rsidRPr="00B71291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B71291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23.10.2025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B71291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B71291" w:rsidR="00C57D73">
        <w:rPr>
          <w:rFonts w:ascii="Times New Roman" w:hAnsi="Times New Roman" w:cs="Times New Roman"/>
          <w:sz w:val="24"/>
          <w:szCs w:val="24"/>
        </w:rPr>
        <w:t>Яковлев</w:t>
      </w:r>
      <w:r w:rsidRPr="00B71291" w:rsidR="00535EEB">
        <w:rPr>
          <w:rFonts w:ascii="Times New Roman" w:hAnsi="Times New Roman" w:cs="Times New Roman"/>
          <w:sz w:val="24"/>
          <w:szCs w:val="24"/>
        </w:rPr>
        <w:t>ым</w:t>
      </w:r>
      <w:r w:rsidRPr="00B71291" w:rsidR="00C57D73">
        <w:rPr>
          <w:rFonts w:ascii="Times New Roman" w:hAnsi="Times New Roman" w:cs="Times New Roman"/>
          <w:sz w:val="24"/>
          <w:szCs w:val="24"/>
        </w:rPr>
        <w:t xml:space="preserve"> А.В.</w:t>
      </w:r>
      <w:r w:rsidRPr="00B71291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B71291" w:rsidR="00FA0970">
        <w:rPr>
          <w:rFonts w:ascii="Times New Roman" w:hAnsi="Times New Roman" w:cs="Times New Roman"/>
          <w:sz w:val="24"/>
          <w:szCs w:val="24"/>
        </w:rPr>
        <w:t>5</w:t>
      </w:r>
      <w:r w:rsidRPr="00B71291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B71291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B71291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B71291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B71291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B71291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B712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B71291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B71291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B71291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B71291" w:rsidR="00C57D73">
        <w:rPr>
          <w:rFonts w:ascii="Times New Roman" w:hAnsi="Times New Roman" w:cs="Times New Roman"/>
          <w:sz w:val="24"/>
          <w:szCs w:val="24"/>
        </w:rPr>
        <w:t>Яковлев А.В.</w:t>
      </w:r>
      <w:r w:rsidRPr="00B71291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sz w:val="24"/>
          <w:szCs w:val="24"/>
        </w:rPr>
        <w:t>нар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B71291">
        <w:rPr>
          <w:rFonts w:ascii="Times New Roman" w:hAnsi="Times New Roman" w:cs="Times New Roman"/>
          <w:sz w:val="24"/>
          <w:szCs w:val="24"/>
        </w:rPr>
        <w:t>он под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B71291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B71291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B71291">
        <w:rPr>
          <w:rFonts w:ascii="Times New Roman" w:hAnsi="Times New Roman" w:cs="Times New Roman"/>
          <w:sz w:val="24"/>
          <w:szCs w:val="24"/>
        </w:rPr>
        <w:t>адм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B71291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B71291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B71291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B71291">
        <w:rPr>
          <w:color w:val="000000"/>
          <w:sz w:val="24"/>
          <w:szCs w:val="24"/>
        </w:rPr>
        <w:t>ПОСТАНОВИЛ:</w:t>
      </w:r>
    </w:p>
    <w:p w:rsidR="00FA0970" w:rsidRPr="00B71291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B71291" w:rsidR="00B71291">
        <w:rPr>
          <w:rFonts w:ascii="Times New Roman" w:hAnsi="Times New Roman" w:cs="Times New Roman"/>
          <w:iCs/>
          <w:sz w:val="24"/>
          <w:szCs w:val="24"/>
        </w:rPr>
        <w:t>Яковлева Алексея Валерьевича</w:t>
      </w:r>
      <w:r w:rsidRPr="00B71291" w:rsidR="00B712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7129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B7129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B71291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29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B71291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B71291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B71291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B71291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B71291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291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DB4F88">
      <w:rPr>
        <w:sz w:val="24"/>
        <w:szCs w:val="24"/>
      </w:rPr>
      <w:t>27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</w:t>
    </w:r>
    <w:r w:rsidR="00221F38">
      <w:rPr>
        <w:sz w:val="24"/>
        <w:szCs w:val="24"/>
      </w:rPr>
      <w:t>4</w:t>
    </w:r>
    <w:r w:rsidR="00DB4F88">
      <w:rPr>
        <w:sz w:val="24"/>
        <w:szCs w:val="24"/>
      </w:rPr>
      <w:t>334-03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3E1B"/>
    <w:rsid w:val="002664CA"/>
    <w:rsid w:val="0026718A"/>
    <w:rsid w:val="00293531"/>
    <w:rsid w:val="002A6D7F"/>
    <w:rsid w:val="002B61F5"/>
    <w:rsid w:val="002B7290"/>
    <w:rsid w:val="002C085F"/>
    <w:rsid w:val="002C6BD4"/>
    <w:rsid w:val="002E54C7"/>
    <w:rsid w:val="002F0D1E"/>
    <w:rsid w:val="002F290C"/>
    <w:rsid w:val="003364FF"/>
    <w:rsid w:val="00400C4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35EEB"/>
    <w:rsid w:val="00550284"/>
    <w:rsid w:val="00594F8B"/>
    <w:rsid w:val="005B4008"/>
    <w:rsid w:val="005B462D"/>
    <w:rsid w:val="005C10D7"/>
    <w:rsid w:val="005C2CF4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7129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57D73"/>
    <w:rsid w:val="00C61ED6"/>
    <w:rsid w:val="00C72082"/>
    <w:rsid w:val="00C948B3"/>
    <w:rsid w:val="00CB344F"/>
    <w:rsid w:val="00CD5FCA"/>
    <w:rsid w:val="00CE6919"/>
    <w:rsid w:val="00CF7C80"/>
    <w:rsid w:val="00D15C36"/>
    <w:rsid w:val="00D2354E"/>
    <w:rsid w:val="00D32303"/>
    <w:rsid w:val="00D33E1A"/>
    <w:rsid w:val="00D51123"/>
    <w:rsid w:val="00D72101"/>
    <w:rsid w:val="00D846CA"/>
    <w:rsid w:val="00DA4F95"/>
    <w:rsid w:val="00DB115B"/>
    <w:rsid w:val="00DB4F88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7925-5B43-482E-A5A9-00420003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